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B1F3" w14:textId="77777777" w:rsidR="0039339E" w:rsidRDefault="0039339E" w:rsidP="00393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9339E">
        <w:rPr>
          <w:rFonts w:ascii="Arial" w:hAnsi="Arial" w:cs="Arial"/>
          <w:i/>
          <w:iCs/>
          <w:sz w:val="24"/>
          <w:szCs w:val="24"/>
        </w:rPr>
        <w:t>PowerPlay</w:t>
      </w:r>
      <w:proofErr w:type="spellEnd"/>
      <w:r w:rsidRPr="0039339E">
        <w:rPr>
          <w:rFonts w:ascii="Arial" w:hAnsi="Arial" w:cs="Arial"/>
          <w:i/>
          <w:iCs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is a sculpturally stimulating and energy-generating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 xml:space="preserve">interactive kinetic play-space. </w:t>
      </w:r>
    </w:p>
    <w:p w14:paraId="2A6F6228" w14:textId="77777777" w:rsidR="0039339E" w:rsidRDefault="0039339E" w:rsidP="00393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9B6B92F" w14:textId="1C2AA101" w:rsidR="0039339E" w:rsidRDefault="0039339E" w:rsidP="00393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39339E">
        <w:rPr>
          <w:rFonts w:ascii="Arial" w:hAnsi="Arial" w:cs="Arial"/>
          <w:i/>
          <w:iCs/>
          <w:sz w:val="24"/>
          <w:szCs w:val="24"/>
        </w:rPr>
        <w:t>PowerPlay</w:t>
      </w:r>
      <w:proofErr w:type="spellEnd"/>
      <w:r w:rsidRPr="0039339E">
        <w:rPr>
          <w:rFonts w:ascii="Arial" w:hAnsi="Arial" w:cs="Arial"/>
          <w:i/>
          <w:iCs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promotes physical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development, intellectual awareness, and education of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environmental energy generation to the population at large. Many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forms of innovative technologies are used to generate electricity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both actively and passively. The primary goal for this project is to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create a unique space that inspires play and generates electricity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without compromising aesthetic and sculptural beauty. The overall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concept preserves the environment, creates a dynamic space for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user recreation, and sends power back to the grid.</w:t>
      </w:r>
    </w:p>
    <w:p w14:paraId="5FC645CE" w14:textId="77777777" w:rsidR="0039339E" w:rsidRPr="0039339E" w:rsidRDefault="0039339E" w:rsidP="00393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1F9060D" w14:textId="55C01D2F" w:rsidR="0039339E" w:rsidRPr="0039339E" w:rsidRDefault="0039339E" w:rsidP="00393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339E">
        <w:rPr>
          <w:rFonts w:ascii="Arial" w:hAnsi="Arial" w:cs="Arial"/>
          <w:sz w:val="24"/>
          <w:szCs w:val="24"/>
        </w:rPr>
        <w:t>Since the potential of the playground as both an artistic medium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and a source of renewable energy have been historically neglected,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combining these two ideas into one dynamic creation is a natural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 xml:space="preserve">direction for </w:t>
      </w:r>
      <w:proofErr w:type="spellStart"/>
      <w:r w:rsidRPr="0039339E">
        <w:rPr>
          <w:rFonts w:ascii="Arial" w:hAnsi="Arial" w:cs="Arial"/>
          <w:i/>
          <w:iCs/>
          <w:sz w:val="24"/>
          <w:szCs w:val="24"/>
        </w:rPr>
        <w:t>PowerPlay</w:t>
      </w:r>
      <w:proofErr w:type="spellEnd"/>
      <w:r w:rsidRPr="0039339E">
        <w:rPr>
          <w:rFonts w:ascii="Arial" w:hAnsi="Arial" w:cs="Arial"/>
          <w:sz w:val="24"/>
          <w:szCs w:val="24"/>
        </w:rPr>
        <w:t>. Many common playground activities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are reinvented, creating new sculptural forms that foster novel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play patterns and unique energy-generating methods. Because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a playground is inherently interactive, the idea that play can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supplement the harnessing of other natural elements to generate</w:t>
      </w:r>
    </w:p>
    <w:p w14:paraId="01BA8689" w14:textId="63FAFEA9" w:rsidR="0039339E" w:rsidRDefault="0039339E" w:rsidP="00393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339E">
        <w:rPr>
          <w:rFonts w:ascii="Arial" w:hAnsi="Arial" w:cs="Arial"/>
          <w:sz w:val="24"/>
          <w:szCs w:val="24"/>
        </w:rPr>
        <w:t>electricity is central to this project. The energy creation is achieved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in many forms, primarily utilizing wind, piezoelectric, and other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kinetic methods. The environment that is created will inspire children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to action by introducing them to exciting and dynamic surroundings.</w:t>
      </w:r>
    </w:p>
    <w:p w14:paraId="2F089660" w14:textId="77777777" w:rsidR="0039339E" w:rsidRPr="0039339E" w:rsidRDefault="0039339E" w:rsidP="00393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584A59D" w14:textId="36C7D67C" w:rsidR="006D72B4" w:rsidRPr="0039339E" w:rsidRDefault="0039339E" w:rsidP="00393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339E">
        <w:rPr>
          <w:rFonts w:ascii="Arial" w:hAnsi="Arial" w:cs="Arial"/>
          <w:sz w:val="24"/>
          <w:szCs w:val="24"/>
        </w:rPr>
        <w:t>This experience will be life-enhancing, stimulating, and challenging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in order to help develop the overall health and quality of life of</w:t>
      </w:r>
      <w:r>
        <w:rPr>
          <w:rFonts w:ascii="Arial" w:hAnsi="Arial" w:cs="Arial"/>
          <w:sz w:val="24"/>
          <w:szCs w:val="24"/>
        </w:rPr>
        <w:t xml:space="preserve"> </w:t>
      </w:r>
      <w:r w:rsidRPr="0039339E">
        <w:rPr>
          <w:rFonts w:ascii="Arial" w:hAnsi="Arial" w:cs="Arial"/>
          <w:sz w:val="24"/>
          <w:szCs w:val="24"/>
        </w:rPr>
        <w:t>the users.</w:t>
      </w:r>
    </w:p>
    <w:sectPr w:rsidR="006D72B4" w:rsidRPr="0039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9E"/>
    <w:rsid w:val="0039339E"/>
    <w:rsid w:val="00790399"/>
    <w:rsid w:val="00927E97"/>
    <w:rsid w:val="009633FB"/>
    <w:rsid w:val="00A739A2"/>
    <w:rsid w:val="00E5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02EA"/>
  <w15:chartTrackingRefBased/>
  <w15:docId w15:val="{0CBF4387-B72A-4F3E-B2A0-31D5654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Art Generator Initiative LAGI</dc:creator>
  <cp:keywords/>
  <dc:description/>
  <cp:lastModifiedBy>Land Art Generator Initiative LAGI</cp:lastModifiedBy>
  <cp:revision>1</cp:revision>
  <dcterms:created xsi:type="dcterms:W3CDTF">2019-10-30T21:12:00Z</dcterms:created>
  <dcterms:modified xsi:type="dcterms:W3CDTF">2019-10-30T21:14:00Z</dcterms:modified>
</cp:coreProperties>
</file>