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1B979" w14:textId="28A34E7D" w:rsidR="006423A4" w:rsidRDefault="0099080F">
      <w:bookmarkStart w:id="0" w:name="_GoBack"/>
      <w:bookmarkEnd w:id="0"/>
      <w:proofErr w:type="spellStart"/>
      <w:r>
        <w:t>JellyEnergy</w:t>
      </w:r>
      <w:proofErr w:type="spellEnd"/>
      <w:r w:rsidR="006423A4">
        <w:t>, floats gently above the Santa Mo</w:t>
      </w:r>
      <w:r w:rsidR="0056583C">
        <w:t>nica pier, ‘</w:t>
      </w:r>
      <w:proofErr w:type="spellStart"/>
      <w:r w:rsidR="0056583C">
        <w:t>metabolising</w:t>
      </w:r>
      <w:proofErr w:type="spellEnd"/>
      <w:r w:rsidR="0056583C">
        <w:t xml:space="preserve">’ </w:t>
      </w:r>
      <w:r w:rsidR="006423A4">
        <w:t xml:space="preserve">fresh water, producing energy, and </w:t>
      </w:r>
      <w:r w:rsidR="0056583C">
        <w:t xml:space="preserve">providing an exciting new </w:t>
      </w:r>
      <w:proofErr w:type="gramStart"/>
      <w:r w:rsidR="0056583C">
        <w:t>view point</w:t>
      </w:r>
      <w:proofErr w:type="gramEnd"/>
      <w:r w:rsidR="0056583C">
        <w:t xml:space="preserve"> for people to appreciate the Santa Monica Coast. </w:t>
      </w:r>
    </w:p>
    <w:p w14:paraId="34851F30" w14:textId="0192A0BC" w:rsidR="0009570B" w:rsidRDefault="0056583C" w:rsidP="0009570B">
      <w:r>
        <w:t xml:space="preserve">With a nod to Los Angeles’ </w:t>
      </w:r>
      <w:r w:rsidR="007C6D0E">
        <w:t>celebration</w:t>
      </w:r>
      <w:r>
        <w:t xml:space="preserve"> of pop-culture, and center for entertainment, Jell-</w:t>
      </w:r>
      <w:proofErr w:type="spellStart"/>
      <w:r>
        <w:t>n</w:t>
      </w:r>
      <w:r w:rsidR="0099080F">
        <w:t>ergy</w:t>
      </w:r>
      <w:proofErr w:type="spellEnd"/>
      <w:r w:rsidR="0099080F">
        <w:t xml:space="preserve"> looks like a dancing Jellyf</w:t>
      </w:r>
      <w:r>
        <w:t>ish bobbing on the Pacific breeze.  But</w:t>
      </w:r>
      <w:r w:rsidR="007C6D0E">
        <w:t xml:space="preserve"> a further look</w:t>
      </w:r>
      <w:r w:rsidR="0099080F">
        <w:t xml:space="preserve"> unsettles us. Is this </w:t>
      </w:r>
      <w:r>
        <w:t xml:space="preserve">friend or foe? </w:t>
      </w:r>
      <w:proofErr w:type="gramStart"/>
      <w:r>
        <w:t>California may be described by Wikipedia as a ‘paradise of good weather’</w:t>
      </w:r>
      <w:proofErr w:type="gramEnd"/>
      <w:r>
        <w:t xml:space="preserve"> but it is also the extreme of climate problems, which have never been more obvious. The form of the Jelly Fish reminds us of the near-future where rising sea temperature</w:t>
      </w:r>
      <w:r w:rsidR="007C6D0E">
        <w:t>s</w:t>
      </w:r>
      <w:r>
        <w:t xml:space="preserve"> mean this invertebrate </w:t>
      </w:r>
      <w:r w:rsidR="007C6D0E">
        <w:t>will be</w:t>
      </w:r>
      <w:r w:rsidR="0009570B">
        <w:t xml:space="preserve"> one of the strongest life-form</w:t>
      </w:r>
      <w:r w:rsidR="007C6D0E">
        <w:t>s</w:t>
      </w:r>
      <w:r w:rsidR="0009570B">
        <w:t xml:space="preserve"> in the ocean</w:t>
      </w:r>
      <w:r w:rsidR="007C6D0E">
        <w:t xml:space="preserve">. </w:t>
      </w:r>
      <w:r w:rsidR="0099080F">
        <w:t>Soon Jellyfish may be all we find in our tides. The Jellyf</w:t>
      </w:r>
      <w:r w:rsidR="007C6D0E">
        <w:t xml:space="preserve">ish is the symbol of survival. </w:t>
      </w:r>
      <w:r w:rsidR="0009570B">
        <w:t xml:space="preserve"> </w:t>
      </w:r>
    </w:p>
    <w:p w14:paraId="720A522C" w14:textId="77777777" w:rsidR="0009570B" w:rsidRDefault="0009570B" w:rsidP="0009570B"/>
    <w:p w14:paraId="10FF44BE" w14:textId="3F8C901A" w:rsidR="0009570B" w:rsidRDefault="0009570B" w:rsidP="0009570B">
      <w:r>
        <w:t xml:space="preserve"> But rather than being a monstrou</w:t>
      </w:r>
      <w:r w:rsidR="0099080F">
        <w:t xml:space="preserve">s personification of doom, </w:t>
      </w:r>
      <w:proofErr w:type="spellStart"/>
      <w:r w:rsidR="0099080F">
        <w:t>JellyEnergy</w:t>
      </w:r>
      <w:proofErr w:type="spellEnd"/>
      <w:r>
        <w:t xml:space="preserve"> are actively working with hum</w:t>
      </w:r>
      <w:r w:rsidR="007C6D0E">
        <w:t>ans</w:t>
      </w:r>
      <w:r>
        <w:t xml:space="preserve"> </w:t>
      </w:r>
      <w:r w:rsidR="0099080F">
        <w:t>as a</w:t>
      </w:r>
      <w:r>
        <w:t xml:space="preserve"> clean desalination plant, and harness</w:t>
      </w:r>
      <w:r w:rsidR="0099080F">
        <w:t>ing</w:t>
      </w:r>
      <w:r>
        <w:t xml:space="preserve"> ene</w:t>
      </w:r>
      <w:r w:rsidR="007C6D0E">
        <w:t>rgy from the win</w:t>
      </w:r>
      <w:r w:rsidR="00CC2BBC">
        <w:t xml:space="preserve">d and tide. Like a pet </w:t>
      </w:r>
      <w:proofErr w:type="spellStart"/>
      <w:r w:rsidR="0099080F">
        <w:t>JellyEnergy</w:t>
      </w:r>
      <w:proofErr w:type="spellEnd"/>
      <w:r w:rsidR="007F7D5E">
        <w:t xml:space="preserve"> </w:t>
      </w:r>
      <w:r w:rsidR="00CC2BBC">
        <w:t>responds t</w:t>
      </w:r>
      <w:r w:rsidR="007F7D5E">
        <w:t xml:space="preserve">o the people that are using it. Using </w:t>
      </w:r>
      <w:proofErr w:type="spellStart"/>
      <w:r w:rsidR="007F7D5E">
        <w:t>Pavegen</w:t>
      </w:r>
      <w:proofErr w:type="spellEnd"/>
      <w:r w:rsidR="007F7D5E">
        <w:t xml:space="preserve"> energy-harvesting </w:t>
      </w:r>
      <w:r w:rsidR="00DE124D">
        <w:t xml:space="preserve">paving </w:t>
      </w:r>
      <w:r w:rsidR="007F7D5E">
        <w:t xml:space="preserve">tiles to turn </w:t>
      </w:r>
      <w:proofErr w:type="spellStart"/>
      <w:r w:rsidR="007F7D5E">
        <w:t>kenetic</w:t>
      </w:r>
      <w:proofErr w:type="spellEnd"/>
      <w:r w:rsidR="007F7D5E">
        <w:t xml:space="preserve"> energy into electricity, </w:t>
      </w:r>
      <w:proofErr w:type="spellStart"/>
      <w:proofErr w:type="gramStart"/>
      <w:r w:rsidR="007F7D5E">
        <w:t>JellyEnergy</w:t>
      </w:r>
      <w:proofErr w:type="spellEnd"/>
      <w:r w:rsidR="007F7D5E">
        <w:t xml:space="preserve">  glows</w:t>
      </w:r>
      <w:proofErr w:type="gramEnd"/>
      <w:r w:rsidR="0099080F">
        <w:t xml:space="preserve"> with pleasure when visitors pound up the staircase (lift also provided) to the viewing platform 65M above the sea, proving incredible views of the pier and back towards Santa Monica. </w:t>
      </w:r>
      <w:r w:rsidR="007F7D5E">
        <w:t xml:space="preserve">Mimicking </w:t>
      </w:r>
      <w:proofErr w:type="gramStart"/>
      <w:r w:rsidR="007F7D5E">
        <w:t xml:space="preserve">the </w:t>
      </w:r>
      <w:r w:rsidR="0099080F">
        <w:t xml:space="preserve"> bioluminescence</w:t>
      </w:r>
      <w:proofErr w:type="gramEnd"/>
      <w:r w:rsidR="007F7D5E">
        <w:t xml:space="preserve"> lighting of the Jellyfish in the water</w:t>
      </w:r>
      <w:r w:rsidR="0099080F">
        <w:t>, exploding magenta rays of LED strips twinkle in the twilight like the merry-go-round of the pier below.</w:t>
      </w:r>
    </w:p>
    <w:p w14:paraId="24BB0F0A" w14:textId="77777777" w:rsidR="0099080F" w:rsidRDefault="0099080F"/>
    <w:p w14:paraId="15FEE94E" w14:textId="6F490224" w:rsidR="00DE124D" w:rsidRDefault="00DE124D">
      <w:r>
        <w:t>Water Desalination</w:t>
      </w:r>
    </w:p>
    <w:p w14:paraId="356C281F" w14:textId="76430C56" w:rsidR="00CC2BBC" w:rsidRDefault="0099080F">
      <w:r>
        <w:t>The water desalination plant works like a 3</w:t>
      </w:r>
      <w:r w:rsidRPr="0099080F">
        <w:rPr>
          <w:vertAlign w:val="superscript"/>
        </w:rPr>
        <w:t>rd</w:t>
      </w:r>
      <w:r>
        <w:t xml:space="preserve"> grade science experiment. It is </w:t>
      </w:r>
      <w:r w:rsidRPr="007F7D5E">
        <w:rPr>
          <w:i/>
        </w:rPr>
        <w:t>not the most efficient</w:t>
      </w:r>
      <w:r>
        <w:t xml:space="preserve"> desalination system, but it </w:t>
      </w:r>
      <w:r w:rsidRPr="0099080F">
        <w:rPr>
          <w:i/>
        </w:rPr>
        <w:t>is the most visible</w:t>
      </w:r>
      <w:r>
        <w:t>, allowing visitors, and Santa Monica</w:t>
      </w:r>
      <w:r w:rsidR="00B35F98">
        <w:t xml:space="preserve"> City</w:t>
      </w:r>
      <w:r>
        <w:t xml:space="preserve"> to visualize the energetic use of the sun, evaporating salt water from the Jelly’s belly, and capturing the fresh water along the edges of the its hood (or bell). </w:t>
      </w:r>
      <w:r w:rsidR="00567447">
        <w:t xml:space="preserve">We estimate we will be able to create 2828 </w:t>
      </w:r>
      <w:proofErr w:type="spellStart"/>
      <w:r w:rsidR="00567447">
        <w:t>litres</w:t>
      </w:r>
      <w:proofErr w:type="spellEnd"/>
      <w:r w:rsidR="00567447">
        <w:t xml:space="preserve"> of water per day per </w:t>
      </w:r>
      <w:proofErr w:type="spellStart"/>
      <w:r w:rsidR="00567447">
        <w:t>JellyEnergy</w:t>
      </w:r>
      <w:proofErr w:type="spellEnd"/>
      <w:r w:rsidR="00567447">
        <w:t xml:space="preserve">. We have 4 </w:t>
      </w:r>
      <w:proofErr w:type="spellStart"/>
      <w:r w:rsidR="00567447">
        <w:t>Jellys</w:t>
      </w:r>
      <w:proofErr w:type="spellEnd"/>
      <w:r w:rsidR="00567447">
        <w:t xml:space="preserve"> </w:t>
      </w:r>
      <w:proofErr w:type="spellStart"/>
      <w:r w:rsidR="00567447">
        <w:t>boobing</w:t>
      </w:r>
      <w:proofErr w:type="spellEnd"/>
      <w:r w:rsidR="00567447">
        <w:t xml:space="preserve"> in the surf, so we should be able to create 11,312 liters of fresh water.  This will create only brine as a waste product: we estimate 24 grams of brine per Jelly per day. This </w:t>
      </w:r>
      <w:r>
        <w:t xml:space="preserve">brine from the evaporated salt water is collected at the end of each day, swept into a pipe, collected by truck and sold </w:t>
      </w:r>
      <w:r w:rsidR="00B35F98">
        <w:t xml:space="preserve">to </w:t>
      </w:r>
      <w:proofErr w:type="spellStart"/>
      <w:r w:rsidR="007F7D5E">
        <w:t>GrowEnergy</w:t>
      </w:r>
      <w:proofErr w:type="spellEnd"/>
      <w:r w:rsidR="007F7D5E">
        <w:t xml:space="preserve">: </w:t>
      </w:r>
      <w:r w:rsidR="00CC2BBC">
        <w:t>Algae growers in San Diego (</w:t>
      </w:r>
      <w:r w:rsidR="00B35F98">
        <w:t>the algae capital of the world</w:t>
      </w:r>
      <w:r w:rsidR="00CC2BBC">
        <w:t xml:space="preserve">) who can further turn this </w:t>
      </w:r>
      <w:r w:rsidR="00B35F98">
        <w:t>waste</w:t>
      </w:r>
      <w:r w:rsidR="00CC2BBC">
        <w:t>water into biofuel energy.  After</w:t>
      </w:r>
      <w:r w:rsidR="00B35F98">
        <w:t xml:space="preserve"> Algae growth the brine is furth</w:t>
      </w:r>
      <w:r w:rsidR="00CC2BBC">
        <w:t xml:space="preserve">er used for road or water softening salt. </w:t>
      </w:r>
    </w:p>
    <w:p w14:paraId="5EE410BE" w14:textId="77777777" w:rsidR="00DE124D" w:rsidRDefault="00DE124D"/>
    <w:p w14:paraId="6E6337FD" w14:textId="6F67E57C" w:rsidR="00DE124D" w:rsidRDefault="00DE124D">
      <w:r>
        <w:t>Energy</w:t>
      </w:r>
    </w:p>
    <w:p w14:paraId="7FDBBA8F" w14:textId="3B9C3F57" w:rsidR="00DE124D" w:rsidRDefault="00DE124D">
      <w:proofErr w:type="spellStart"/>
      <w:r>
        <w:t>JellyEnergy’s</w:t>
      </w:r>
      <w:proofErr w:type="spellEnd"/>
      <w:r>
        <w:t xml:space="preserve"> fresh water is funneled dow</w:t>
      </w:r>
      <w:r w:rsidR="00567447">
        <w:t>n 12 long tentacle pipes</w:t>
      </w:r>
      <w:r>
        <w:t xml:space="preserve"> that hang from its ‘bell’ structure. </w:t>
      </w:r>
      <w:r w:rsidR="00567447">
        <w:t xml:space="preserve">These curving tentacles are stable but hold vertical axis wind </w:t>
      </w:r>
      <w:proofErr w:type="gramStart"/>
      <w:r w:rsidR="00567447">
        <w:t>turbines, that</w:t>
      </w:r>
      <w:proofErr w:type="gramEnd"/>
      <w:r w:rsidR="00567447">
        <w:t xml:space="preserve"> shimmer in the wind, giving the tentacles a life-like quality and creating more energy. This energy is stored in water-secure batteries located below the wave pier that leads to the </w:t>
      </w:r>
      <w:proofErr w:type="spellStart"/>
      <w:r w:rsidR="00567447">
        <w:t>Jellys</w:t>
      </w:r>
      <w:proofErr w:type="spellEnd"/>
      <w:r w:rsidR="00567447">
        <w:t xml:space="preserve">.  </w:t>
      </w:r>
    </w:p>
    <w:p w14:paraId="114BF4D2" w14:textId="77777777" w:rsidR="0009570B" w:rsidRDefault="0009570B"/>
    <w:p w14:paraId="48F6A400" w14:textId="38FE7C9A" w:rsidR="00DE124D" w:rsidRDefault="00DE124D">
      <w:r>
        <w:t>Materials</w:t>
      </w:r>
    </w:p>
    <w:p w14:paraId="4695645D" w14:textId="0F7D97A6" w:rsidR="007F7D5E" w:rsidRDefault="007F7D5E">
      <w:proofErr w:type="spellStart"/>
      <w:r>
        <w:t>JellyEnergy’s</w:t>
      </w:r>
      <w:proofErr w:type="spellEnd"/>
      <w:r>
        <w:t xml:space="preserve"> bell is made of large glass panels</w:t>
      </w:r>
      <w:proofErr w:type="gramStart"/>
      <w:r>
        <w:t xml:space="preserve">, that are held in place </w:t>
      </w:r>
      <w:r w:rsidR="00F026E5">
        <w:t>by a</w:t>
      </w:r>
      <w:r w:rsidR="00DE124D">
        <w:t xml:space="preserve"> prefabricated</w:t>
      </w:r>
      <w:r w:rsidR="00F026E5">
        <w:t xml:space="preserve"> cr</w:t>
      </w:r>
      <w:r w:rsidR="00DE124D">
        <w:t>oss-</w:t>
      </w:r>
      <w:r w:rsidR="00F9257E">
        <w:t>laminated timber</w:t>
      </w:r>
      <w:r w:rsidR="00DE124D">
        <w:t xml:space="preserve"> (CLT)</w:t>
      </w:r>
      <w:r w:rsidR="00F9257E">
        <w:t xml:space="preserve"> grid frame, which also makes up the tower central str</w:t>
      </w:r>
      <w:r w:rsidR="00DE124D">
        <w:t>ucture</w:t>
      </w:r>
      <w:proofErr w:type="gramEnd"/>
      <w:r w:rsidR="00DE124D">
        <w:t>. Timber is the only renew</w:t>
      </w:r>
      <w:r w:rsidR="00F9257E">
        <w:t>able building m</w:t>
      </w:r>
      <w:r w:rsidR="00DE124D">
        <w:t xml:space="preserve">aterial. </w:t>
      </w:r>
      <w:proofErr w:type="spellStart"/>
      <w:r w:rsidR="00DE124D">
        <w:t>JellyEnergy</w:t>
      </w:r>
      <w:proofErr w:type="spellEnd"/>
      <w:r w:rsidR="00DE124D">
        <w:t xml:space="preserve"> will be computer designed, and the CLT can be machined to high </w:t>
      </w:r>
      <w:r w:rsidR="00DE124D">
        <w:lastRenderedPageBreak/>
        <w:t xml:space="preserve">tolerances, so this prefabrication technique fits it very well. While CLT had not previously often been used for tall buildings, recent advances, such as Over Arup’s lifecycle tower prove this methodology for high-rise construction. The timber locks up carbon for the life of the building, while also being strong and light, so easy to transport and erect. Using a CLT </w:t>
      </w:r>
      <w:proofErr w:type="spellStart"/>
      <w:r w:rsidR="00DE124D">
        <w:t>sturcutre</w:t>
      </w:r>
      <w:proofErr w:type="spellEnd"/>
      <w:r w:rsidR="00DE124D">
        <w:t xml:space="preserve">, coupled with the energy producing effects of the piezoelectric </w:t>
      </w:r>
      <w:proofErr w:type="spellStart"/>
      <w:r w:rsidR="00DE124D">
        <w:t>Pavegen</w:t>
      </w:r>
      <w:proofErr w:type="spellEnd"/>
      <w:r w:rsidR="00DE124D">
        <w:t xml:space="preserve"> tiles and with th</w:t>
      </w:r>
      <w:r w:rsidR="00567447">
        <w:t xml:space="preserve">e vertical axis wind turbines, </w:t>
      </w:r>
      <w:r w:rsidR="00DE124D">
        <w:t xml:space="preserve">will make these towers carbon neutral over their lifetime.  </w:t>
      </w:r>
    </w:p>
    <w:p w14:paraId="7826F01F" w14:textId="77777777" w:rsidR="00F026E5" w:rsidRDefault="00F026E5"/>
    <w:p w14:paraId="772D1466" w14:textId="77777777" w:rsidR="00C800D6" w:rsidRDefault="00C800D6">
      <w:r>
        <w:t xml:space="preserve"> </w:t>
      </w:r>
    </w:p>
    <w:sectPr w:rsidR="00C800D6" w:rsidSect="00CF3A3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D6"/>
    <w:rsid w:val="0009570B"/>
    <w:rsid w:val="00380C5E"/>
    <w:rsid w:val="0056583C"/>
    <w:rsid w:val="00567447"/>
    <w:rsid w:val="006423A4"/>
    <w:rsid w:val="007C6D0E"/>
    <w:rsid w:val="007F7D5E"/>
    <w:rsid w:val="00805AD1"/>
    <w:rsid w:val="0099080F"/>
    <w:rsid w:val="00B35F98"/>
    <w:rsid w:val="00C800D6"/>
    <w:rsid w:val="00CC2BBC"/>
    <w:rsid w:val="00CF3A3A"/>
    <w:rsid w:val="00DE124D"/>
    <w:rsid w:val="00E26A47"/>
    <w:rsid w:val="00E52E62"/>
    <w:rsid w:val="00F026E5"/>
    <w:rsid w:val="00F92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2625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570B"/>
    <w:rPr>
      <w:sz w:val="18"/>
      <w:szCs w:val="18"/>
    </w:rPr>
  </w:style>
  <w:style w:type="paragraph" w:styleId="CommentText">
    <w:name w:val="annotation text"/>
    <w:basedOn w:val="Normal"/>
    <w:link w:val="CommentTextChar"/>
    <w:uiPriority w:val="99"/>
    <w:semiHidden/>
    <w:unhideWhenUsed/>
    <w:rsid w:val="0009570B"/>
  </w:style>
  <w:style w:type="character" w:customStyle="1" w:styleId="CommentTextChar">
    <w:name w:val="Comment Text Char"/>
    <w:basedOn w:val="DefaultParagraphFont"/>
    <w:link w:val="CommentText"/>
    <w:uiPriority w:val="99"/>
    <w:semiHidden/>
    <w:rsid w:val="0009570B"/>
  </w:style>
  <w:style w:type="paragraph" w:styleId="CommentSubject">
    <w:name w:val="annotation subject"/>
    <w:basedOn w:val="CommentText"/>
    <w:next w:val="CommentText"/>
    <w:link w:val="CommentSubjectChar"/>
    <w:uiPriority w:val="99"/>
    <w:semiHidden/>
    <w:unhideWhenUsed/>
    <w:rsid w:val="0009570B"/>
    <w:rPr>
      <w:b/>
      <w:bCs/>
      <w:sz w:val="20"/>
      <w:szCs w:val="20"/>
    </w:rPr>
  </w:style>
  <w:style w:type="character" w:customStyle="1" w:styleId="CommentSubjectChar">
    <w:name w:val="Comment Subject Char"/>
    <w:basedOn w:val="CommentTextChar"/>
    <w:link w:val="CommentSubject"/>
    <w:uiPriority w:val="99"/>
    <w:semiHidden/>
    <w:rsid w:val="0009570B"/>
    <w:rPr>
      <w:b/>
      <w:bCs/>
      <w:sz w:val="20"/>
      <w:szCs w:val="20"/>
    </w:rPr>
  </w:style>
  <w:style w:type="paragraph" w:styleId="BalloonText">
    <w:name w:val="Balloon Text"/>
    <w:basedOn w:val="Normal"/>
    <w:link w:val="BalloonTextChar"/>
    <w:uiPriority w:val="99"/>
    <w:semiHidden/>
    <w:unhideWhenUsed/>
    <w:rsid w:val="0009570B"/>
    <w:rPr>
      <w:rFonts w:ascii="Lucida Grande" w:hAnsi="Lucida Grande"/>
      <w:sz w:val="18"/>
      <w:szCs w:val="18"/>
    </w:rPr>
  </w:style>
  <w:style w:type="character" w:customStyle="1" w:styleId="BalloonTextChar">
    <w:name w:val="Balloon Text Char"/>
    <w:basedOn w:val="DefaultParagraphFont"/>
    <w:link w:val="BalloonText"/>
    <w:uiPriority w:val="99"/>
    <w:semiHidden/>
    <w:rsid w:val="0009570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570B"/>
    <w:rPr>
      <w:sz w:val="18"/>
      <w:szCs w:val="18"/>
    </w:rPr>
  </w:style>
  <w:style w:type="paragraph" w:styleId="CommentText">
    <w:name w:val="annotation text"/>
    <w:basedOn w:val="Normal"/>
    <w:link w:val="CommentTextChar"/>
    <w:uiPriority w:val="99"/>
    <w:semiHidden/>
    <w:unhideWhenUsed/>
    <w:rsid w:val="0009570B"/>
  </w:style>
  <w:style w:type="character" w:customStyle="1" w:styleId="CommentTextChar">
    <w:name w:val="Comment Text Char"/>
    <w:basedOn w:val="DefaultParagraphFont"/>
    <w:link w:val="CommentText"/>
    <w:uiPriority w:val="99"/>
    <w:semiHidden/>
    <w:rsid w:val="0009570B"/>
  </w:style>
  <w:style w:type="paragraph" w:styleId="CommentSubject">
    <w:name w:val="annotation subject"/>
    <w:basedOn w:val="CommentText"/>
    <w:next w:val="CommentText"/>
    <w:link w:val="CommentSubjectChar"/>
    <w:uiPriority w:val="99"/>
    <w:semiHidden/>
    <w:unhideWhenUsed/>
    <w:rsid w:val="0009570B"/>
    <w:rPr>
      <w:b/>
      <w:bCs/>
      <w:sz w:val="20"/>
      <w:szCs w:val="20"/>
    </w:rPr>
  </w:style>
  <w:style w:type="character" w:customStyle="1" w:styleId="CommentSubjectChar">
    <w:name w:val="Comment Subject Char"/>
    <w:basedOn w:val="CommentTextChar"/>
    <w:link w:val="CommentSubject"/>
    <w:uiPriority w:val="99"/>
    <w:semiHidden/>
    <w:rsid w:val="0009570B"/>
    <w:rPr>
      <w:b/>
      <w:bCs/>
      <w:sz w:val="20"/>
      <w:szCs w:val="20"/>
    </w:rPr>
  </w:style>
  <w:style w:type="paragraph" w:styleId="BalloonText">
    <w:name w:val="Balloon Text"/>
    <w:basedOn w:val="Normal"/>
    <w:link w:val="BalloonTextChar"/>
    <w:uiPriority w:val="99"/>
    <w:semiHidden/>
    <w:unhideWhenUsed/>
    <w:rsid w:val="0009570B"/>
    <w:rPr>
      <w:rFonts w:ascii="Lucida Grande" w:hAnsi="Lucida Grande"/>
      <w:sz w:val="18"/>
      <w:szCs w:val="18"/>
    </w:rPr>
  </w:style>
  <w:style w:type="character" w:customStyle="1" w:styleId="BalloonTextChar">
    <w:name w:val="Balloon Text Char"/>
    <w:basedOn w:val="DefaultParagraphFont"/>
    <w:link w:val="BalloonText"/>
    <w:uiPriority w:val="99"/>
    <w:semiHidden/>
    <w:rsid w:val="0009570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8750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3221</Characters>
  <Application>Microsoft Macintosh Word</Application>
  <DocSecurity>0</DocSecurity>
  <Lines>26</Lines>
  <Paragraphs>7</Paragraphs>
  <ScaleCrop>false</ScaleCrop>
  <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Jencks</dc:creator>
  <cp:keywords/>
  <dc:description/>
  <cp:lastModifiedBy>Lily Jencks</cp:lastModifiedBy>
  <cp:revision>2</cp:revision>
  <dcterms:created xsi:type="dcterms:W3CDTF">2016-05-15T22:55:00Z</dcterms:created>
  <dcterms:modified xsi:type="dcterms:W3CDTF">2016-05-15T22:55:00Z</dcterms:modified>
</cp:coreProperties>
</file>